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7F08" w14:textId="77777777" w:rsidR="002B3B3A" w:rsidRDefault="002B3B3A" w:rsidP="002B3B3A">
      <w:pPr>
        <w:jc w:val="center"/>
        <w:rPr>
          <w:b/>
        </w:rPr>
      </w:pPr>
      <w:r>
        <w:rPr>
          <w:b/>
        </w:rPr>
        <w:t>JOB DESCRIPTION</w:t>
      </w:r>
    </w:p>
    <w:p w14:paraId="38D615D2" w14:textId="77777777" w:rsidR="002B3B3A" w:rsidRDefault="002B3B3A" w:rsidP="002B3B3A">
      <w:pPr>
        <w:jc w:val="center"/>
        <w:rPr>
          <w:b/>
        </w:rPr>
      </w:pPr>
    </w:p>
    <w:p w14:paraId="080FF0CF" w14:textId="084C2990" w:rsidR="002B3B3A" w:rsidRDefault="002B3B3A" w:rsidP="002B3B3A">
      <w:r>
        <w:t xml:space="preserve">This job description is designed to accurately reflect job duties.  However, it may or may not be all inclusive and other </w:t>
      </w:r>
      <w:r w:rsidR="00EB382D">
        <w:t>job-related</w:t>
      </w:r>
      <w:r>
        <w:t xml:space="preserve"> duties may be required.  Reasonable accommodations as required by local, state or federal law will be considered </w:t>
      </w:r>
      <w:r w:rsidR="00EB382D">
        <w:t>which</w:t>
      </w:r>
      <w:r>
        <w:t xml:space="preserve"> do not cause an undue hardship on TriCounty Area Chamber of Commerce.</w:t>
      </w:r>
    </w:p>
    <w:p w14:paraId="6695EEAB" w14:textId="77777777" w:rsidR="002B3B3A" w:rsidRDefault="002B3B3A" w:rsidP="002B3B3A"/>
    <w:p w14:paraId="20F1FC2D" w14:textId="2318AF8C" w:rsidR="002B3B3A" w:rsidRDefault="002B3B3A" w:rsidP="002B3B3A">
      <w:pPr>
        <w:rPr>
          <w:b/>
        </w:rPr>
      </w:pPr>
      <w:r>
        <w:rPr>
          <w:b/>
        </w:rPr>
        <w:t>JOB TITLE:</w:t>
      </w:r>
      <w:r>
        <w:tab/>
      </w:r>
      <w:r>
        <w:tab/>
      </w:r>
      <w:r>
        <w:tab/>
      </w:r>
      <w:r w:rsidR="00283692">
        <w:rPr>
          <w:b/>
        </w:rPr>
        <w:t>Executive Director</w:t>
      </w:r>
    </w:p>
    <w:p w14:paraId="7E640CF5" w14:textId="77777777" w:rsidR="002B3B3A" w:rsidRDefault="002B3B3A" w:rsidP="002B3B3A">
      <w:pPr>
        <w:rPr>
          <w:b/>
        </w:rPr>
      </w:pPr>
    </w:p>
    <w:p w14:paraId="5F51FF33" w14:textId="7EA3E4CF" w:rsidR="002B3B3A" w:rsidRDefault="002B3B3A" w:rsidP="008D77D8">
      <w:pPr>
        <w:ind w:left="2880" w:hanging="2880"/>
      </w:pPr>
      <w:r>
        <w:rPr>
          <w:b/>
        </w:rPr>
        <w:t>QUALIFICATIONS:</w:t>
      </w:r>
      <w:r>
        <w:rPr>
          <w:b/>
        </w:rPr>
        <w:tab/>
      </w:r>
      <w:r w:rsidR="00AD23D3">
        <w:t>College</w:t>
      </w:r>
      <w:r>
        <w:t xml:space="preserve"> degree</w:t>
      </w:r>
      <w:r w:rsidR="00AD23D3">
        <w:t xml:space="preserve"> in Business Administration or related</w:t>
      </w:r>
      <w:r>
        <w:t xml:space="preserve"> preferred, excellent written and verbal communication skills, good planning, good organizational skills, excellent interpersonal skills and certification from Institute Organizational</w:t>
      </w:r>
      <w:r w:rsidR="0084176E">
        <w:t xml:space="preserve"> </w:t>
      </w:r>
      <w:r>
        <w:t>Management desirable.</w:t>
      </w:r>
    </w:p>
    <w:p w14:paraId="67B82C74" w14:textId="77777777" w:rsidR="002B3B3A" w:rsidRDefault="002B3B3A" w:rsidP="002B3B3A">
      <w:pPr>
        <w:rPr>
          <w:b/>
        </w:rPr>
      </w:pPr>
    </w:p>
    <w:p w14:paraId="1F8E51AF" w14:textId="77777777" w:rsidR="002B3B3A" w:rsidRDefault="002B3B3A" w:rsidP="002B3B3A">
      <w:pPr>
        <w:rPr>
          <w:b/>
        </w:rPr>
      </w:pPr>
      <w:r>
        <w:rPr>
          <w:b/>
        </w:rPr>
        <w:t>POSITION</w:t>
      </w:r>
    </w:p>
    <w:p w14:paraId="165B5D32" w14:textId="024C9978" w:rsidR="00EB382D" w:rsidRDefault="002B3B3A" w:rsidP="00EB382D">
      <w:pPr>
        <w:ind w:left="2880" w:hanging="2880"/>
      </w:pPr>
      <w:r>
        <w:rPr>
          <w:b/>
        </w:rPr>
        <w:t>REQUIREMENTS:</w:t>
      </w:r>
      <w:r>
        <w:rPr>
          <w:b/>
        </w:rPr>
        <w:tab/>
      </w:r>
      <w:r>
        <w:t xml:space="preserve">This position requires a thorough knowledge of </w:t>
      </w:r>
      <w:r w:rsidR="00EB382D">
        <w:t xml:space="preserve">the </w:t>
      </w:r>
      <w:r w:rsidR="00AD23D3">
        <w:t xml:space="preserve">TriCounty Area </w:t>
      </w:r>
      <w:r w:rsidR="00EB382D">
        <w:t>Chamber geographic area</w:t>
      </w:r>
      <w:r w:rsidR="006C1035">
        <w:t xml:space="preserve"> </w:t>
      </w:r>
      <w:r w:rsidR="00AD23D3">
        <w:t xml:space="preserve">being </w:t>
      </w:r>
      <w:r w:rsidR="00AE2B83">
        <w:t xml:space="preserve">portions of </w:t>
      </w:r>
      <w:r w:rsidR="00AD23D3">
        <w:t xml:space="preserve">Montgomery, Chester, and Berks County </w:t>
      </w:r>
      <w:r w:rsidR="008D77D8">
        <w:t>b</w:t>
      </w:r>
      <w:r w:rsidR="006C1035">
        <w:t>usiness communit</w:t>
      </w:r>
      <w:r w:rsidR="00AE2B83">
        <w:t>ies</w:t>
      </w:r>
      <w:r w:rsidR="008D77D8">
        <w:t xml:space="preserve">. </w:t>
      </w:r>
    </w:p>
    <w:p w14:paraId="557F533D" w14:textId="77777777" w:rsidR="00EB382D" w:rsidRDefault="00EB382D" w:rsidP="00EB382D">
      <w:pPr>
        <w:ind w:left="2880" w:hanging="2880"/>
      </w:pPr>
    </w:p>
    <w:p w14:paraId="31E05D7F" w14:textId="4A12FCF6" w:rsidR="002B3B3A" w:rsidRDefault="002B3B3A" w:rsidP="00EB382D">
      <w:pPr>
        <w:ind w:left="2880"/>
      </w:pPr>
      <w:r>
        <w:t>A working</w:t>
      </w:r>
      <w:r w:rsidR="00EB382D">
        <w:t xml:space="preserve"> </w:t>
      </w:r>
      <w:r>
        <w:t>knowledge of the state and federal legislature and contact with or knowledge of local politics</w:t>
      </w:r>
      <w:r w:rsidR="00EB382D">
        <w:t xml:space="preserve"> and government affairs</w:t>
      </w:r>
      <w:r>
        <w:t>.</w:t>
      </w:r>
    </w:p>
    <w:p w14:paraId="24D888EF" w14:textId="6F83E5C8" w:rsidR="00EB382D" w:rsidRDefault="002B3B3A" w:rsidP="002B3B3A">
      <w:r>
        <w:tab/>
      </w:r>
    </w:p>
    <w:p w14:paraId="62D0E10D" w14:textId="0C9FD16C" w:rsidR="002B3B3A" w:rsidRDefault="002B3B3A" w:rsidP="00EB382D">
      <w:pPr>
        <w:ind w:left="2880"/>
      </w:pPr>
      <w:r>
        <w:t>The position requires strong verbal and written communications skills; aggressive leadership and the ability to work with volunteers</w:t>
      </w:r>
      <w:r w:rsidR="009D212A">
        <w:t>.</w:t>
      </w:r>
      <w:r>
        <w:t xml:space="preserve"> </w:t>
      </w:r>
    </w:p>
    <w:p w14:paraId="02568F2F" w14:textId="77777777" w:rsidR="002B3B3A" w:rsidRDefault="002B3B3A" w:rsidP="002B3B3A"/>
    <w:p w14:paraId="4DBFC149" w14:textId="68691039" w:rsidR="002B3B3A" w:rsidRDefault="002B3B3A" w:rsidP="002B3B3A">
      <w:r>
        <w:rPr>
          <w:b/>
        </w:rPr>
        <w:t>RESPONSIBLE TO:</w:t>
      </w:r>
      <w:r>
        <w:rPr>
          <w:b/>
        </w:rPr>
        <w:tab/>
      </w:r>
      <w:r w:rsidR="00AD23D3">
        <w:t xml:space="preserve">Executive Committee </w:t>
      </w:r>
      <w:r>
        <w:t xml:space="preserve">of the </w:t>
      </w:r>
      <w:r w:rsidR="00AE2B83">
        <w:t xml:space="preserve">TCACC </w:t>
      </w:r>
      <w:r>
        <w:t>Board</w:t>
      </w:r>
    </w:p>
    <w:p w14:paraId="5066E4BD" w14:textId="21A03DC4" w:rsidR="002B3B3A" w:rsidRDefault="002B3B3A" w:rsidP="002B3B3A">
      <w:r>
        <w:tab/>
      </w:r>
      <w:r>
        <w:tab/>
      </w:r>
      <w:r>
        <w:tab/>
      </w:r>
    </w:p>
    <w:p w14:paraId="166201A0" w14:textId="77777777" w:rsidR="002B3B3A" w:rsidRDefault="002B3B3A" w:rsidP="002B3B3A">
      <w:r>
        <w:tab/>
      </w:r>
      <w:r>
        <w:tab/>
      </w:r>
      <w:r>
        <w:tab/>
      </w:r>
    </w:p>
    <w:p w14:paraId="48E51E3B" w14:textId="77777777" w:rsidR="002B3B3A" w:rsidRDefault="002B3B3A" w:rsidP="002B3B3A">
      <w:r>
        <w:rPr>
          <w:b/>
        </w:rPr>
        <w:t>POSITION SUMMARY:</w:t>
      </w:r>
      <w:r>
        <w:rPr>
          <w:b/>
        </w:rPr>
        <w:tab/>
      </w:r>
    </w:p>
    <w:p w14:paraId="18C5A5BD" w14:textId="77777777" w:rsidR="002B3B3A" w:rsidRDefault="002B3B3A" w:rsidP="002B3B3A"/>
    <w:p w14:paraId="7173F124" w14:textId="4B51A2AD" w:rsidR="002B3B3A" w:rsidRDefault="002B3B3A" w:rsidP="002B3B3A">
      <w:r>
        <w:t>To carry out the functions and mission of the Chamber of Commerce; namely, to aid in (1) preserving the competitive enterprises system of business by:  creating a better understanding and appreciation of the importance of business people and a concern for their problems; educating the business community and representing them on city, county, state and national legislative and political affairs; preventing or addressing controversies which are detrimental to expansion and growth of business and the community if they arise; creating a greater appreciation of the value of a more liberal investment of substance and self on behalf of the interests of competitive business; (2) promoting business and community growth and development by:  promoting economic programs designed to strengthen and expand the income potential of all business within the trade area; promoting programs of a civic, social and cultural nature which are designed to increase the functional and aesthetic values of the community; and discovering and correcting abuses which prevent the promotion of business expansion and community growth.</w:t>
      </w:r>
      <w:r w:rsidR="00A7442B">
        <w:t xml:space="preserve"> (3) maintain knowledge of all financial aspects of the Chamber, including budget preparation and analysis, </w:t>
      </w:r>
      <w:r w:rsidR="00AC7655">
        <w:t xml:space="preserve">promissory note terms, </w:t>
      </w:r>
      <w:r w:rsidR="00A7442B">
        <w:t>maintain bank records</w:t>
      </w:r>
      <w:r w:rsidR="00E45FA3">
        <w:t xml:space="preserve"> and signers on </w:t>
      </w:r>
      <w:r w:rsidR="00E45FA3">
        <w:lastRenderedPageBreak/>
        <w:t>the Chamber accounts</w:t>
      </w:r>
      <w:r w:rsidR="00A7442B">
        <w:t>, knowledge of</w:t>
      </w:r>
      <w:r w:rsidR="00E45FA3">
        <w:t xml:space="preserve"> the Chamber</w:t>
      </w:r>
      <w:r w:rsidR="00A7442B">
        <w:t xml:space="preserve"> balance sheet, recommendations for</w:t>
      </w:r>
      <w:r w:rsidR="00E45FA3">
        <w:t xml:space="preserve"> financial</w:t>
      </w:r>
      <w:r w:rsidR="00A7442B">
        <w:t xml:space="preserve"> improvement</w:t>
      </w:r>
      <w:r w:rsidR="00E45FA3">
        <w:t xml:space="preserve">. </w:t>
      </w:r>
      <w:r w:rsidR="00A7442B">
        <w:t xml:space="preserve"> </w:t>
      </w:r>
    </w:p>
    <w:p w14:paraId="69C92CCC" w14:textId="77777777" w:rsidR="00A7442B" w:rsidRDefault="002B3B3A" w:rsidP="002B3B3A">
      <w:r>
        <w:tab/>
      </w:r>
    </w:p>
    <w:p w14:paraId="07F6D5BD" w14:textId="189D68C6" w:rsidR="002B3B3A" w:rsidRDefault="002B3B3A" w:rsidP="00A7442B">
      <w:pPr>
        <w:ind w:firstLine="720"/>
      </w:pPr>
      <w:r>
        <w:t>Full time</w:t>
      </w:r>
    </w:p>
    <w:p w14:paraId="433579E9" w14:textId="77777777" w:rsidR="0019144B" w:rsidRDefault="0019144B" w:rsidP="00A7442B">
      <w:pPr>
        <w:ind w:firstLine="720"/>
      </w:pPr>
    </w:p>
    <w:p w14:paraId="18E85B76" w14:textId="77777777" w:rsidR="0019144B" w:rsidRDefault="002B3B3A" w:rsidP="00A7442B">
      <w:pPr>
        <w:ind w:left="720"/>
      </w:pPr>
      <w:r>
        <w:t xml:space="preserve">Flexible schedule required (evenings and weekends in addition to normal office hours). </w:t>
      </w:r>
    </w:p>
    <w:p w14:paraId="40804FAC" w14:textId="77777777" w:rsidR="0019144B" w:rsidRDefault="0019144B" w:rsidP="00A7442B">
      <w:pPr>
        <w:ind w:left="720"/>
      </w:pPr>
    </w:p>
    <w:p w14:paraId="748A16CD" w14:textId="7AC05B6D" w:rsidR="002B3B3A" w:rsidRDefault="002B3B3A" w:rsidP="00A7442B">
      <w:pPr>
        <w:ind w:left="720"/>
      </w:pPr>
      <w:r>
        <w:t>Availability for attending training sessions, conferences, speaking engagements,</w:t>
      </w:r>
      <w:r w:rsidR="00A7442B">
        <w:t xml:space="preserve">   </w:t>
      </w:r>
      <w:r>
        <w:t>Pennsylvania Chamber of Commerce Executives meetings and functions, and American Chamber of Commerce Executives meetings and functions.</w:t>
      </w:r>
    </w:p>
    <w:p w14:paraId="0174458A" w14:textId="77777777" w:rsidR="0019144B" w:rsidRDefault="0019144B" w:rsidP="00A7442B">
      <w:pPr>
        <w:ind w:left="720"/>
      </w:pPr>
    </w:p>
    <w:p w14:paraId="52A32C5F" w14:textId="579ABBA0" w:rsidR="002B3B3A" w:rsidRDefault="00AE2B83" w:rsidP="00252CFE">
      <w:pPr>
        <w:ind w:left="720"/>
      </w:pPr>
      <w:r>
        <w:t xml:space="preserve">Valid </w:t>
      </w:r>
      <w:r w:rsidR="002B3B3A">
        <w:t>PA driver’s license</w:t>
      </w:r>
      <w:r>
        <w:t xml:space="preserve"> with proof of insurance</w:t>
      </w:r>
      <w:r w:rsidR="002B3B3A">
        <w:t>.</w:t>
      </w:r>
      <w:r>
        <w:t xml:space="preserve"> Use of personal vehicle may be required with mileage reimbursement</w:t>
      </w:r>
      <w:r w:rsidR="00252CFE">
        <w:t xml:space="preserve">. </w:t>
      </w:r>
    </w:p>
    <w:p w14:paraId="01EB53BD" w14:textId="77777777" w:rsidR="00252CFE" w:rsidRDefault="00252CFE" w:rsidP="002B3B3A">
      <w:pPr>
        <w:rPr>
          <w:b/>
        </w:rPr>
      </w:pPr>
    </w:p>
    <w:p w14:paraId="58EA1CFD" w14:textId="77777777" w:rsidR="002B3B3A" w:rsidRDefault="002B3B3A" w:rsidP="002B3B3A">
      <w:pPr>
        <w:rPr>
          <w:b/>
        </w:rPr>
      </w:pPr>
      <w:r>
        <w:rPr>
          <w:b/>
        </w:rPr>
        <w:t>PERFORMANCE RESPONSIBILITIES:</w:t>
      </w:r>
    </w:p>
    <w:p w14:paraId="28670601" w14:textId="77777777" w:rsidR="002B3B3A" w:rsidRDefault="002B3B3A" w:rsidP="002B3B3A">
      <w:pPr>
        <w:rPr>
          <w:b/>
        </w:rPr>
      </w:pPr>
    </w:p>
    <w:p w14:paraId="135E2404" w14:textId="5C6789CC" w:rsidR="002B3B3A" w:rsidRDefault="002B3B3A" w:rsidP="002B3B3A">
      <w:pPr>
        <w:numPr>
          <w:ilvl w:val="0"/>
          <w:numId w:val="1"/>
        </w:numPr>
      </w:pPr>
      <w:r>
        <w:t xml:space="preserve">The incumbent serves as the chief administrative officer, managing all corporate and procedural matters, as designated by the Chamber’s </w:t>
      </w:r>
      <w:r w:rsidR="00267208">
        <w:t xml:space="preserve">Executive Committee of the </w:t>
      </w:r>
      <w:r>
        <w:t>Board of Directors</w:t>
      </w:r>
    </w:p>
    <w:p w14:paraId="5FF42735" w14:textId="77777777" w:rsidR="0019144B" w:rsidRDefault="0019144B" w:rsidP="0019144B">
      <w:pPr>
        <w:ind w:left="360"/>
      </w:pPr>
    </w:p>
    <w:p w14:paraId="63CE8CAF" w14:textId="006BB330" w:rsidR="00FB7992" w:rsidRDefault="002B3B3A" w:rsidP="00FB7992">
      <w:pPr>
        <w:ind w:left="720" w:firstLine="60"/>
      </w:pPr>
      <w:r>
        <w:t xml:space="preserve">- The </w:t>
      </w:r>
      <w:r w:rsidR="00283692">
        <w:t>Executive Director</w:t>
      </w:r>
      <w:r>
        <w:t xml:space="preserve"> serves as Secretary to the Chamber’s Board of Directors, conducting official correspondence; </w:t>
      </w:r>
      <w:r w:rsidR="00267208">
        <w:t xml:space="preserve">As Secretary, the </w:t>
      </w:r>
      <w:r w:rsidR="00283692">
        <w:t>Executive Director</w:t>
      </w:r>
      <w:r w:rsidR="00267208">
        <w:t xml:space="preserve"> </w:t>
      </w:r>
      <w:r>
        <w:t>is responsible for the books of accounts of Chamber transactions</w:t>
      </w:r>
      <w:r w:rsidR="00FB7992">
        <w:t>.</w:t>
      </w:r>
    </w:p>
    <w:p w14:paraId="15ADEFE7" w14:textId="77777777" w:rsidR="00FB7992" w:rsidRDefault="00FB7992" w:rsidP="00FB7992">
      <w:pPr>
        <w:ind w:left="720" w:firstLine="60"/>
      </w:pPr>
    </w:p>
    <w:p w14:paraId="0E73F64C" w14:textId="30F0900D" w:rsidR="00FB7992" w:rsidRDefault="00FB7992" w:rsidP="00FB7992">
      <w:pPr>
        <w:ind w:left="720" w:firstLine="60"/>
      </w:pPr>
      <w:r>
        <w:t xml:space="preserve">-The </w:t>
      </w:r>
      <w:r w:rsidR="00283692">
        <w:t>Executive Director</w:t>
      </w:r>
      <w:r>
        <w:t xml:space="preserve"> will </w:t>
      </w:r>
      <w:r w:rsidR="002B3B3A">
        <w:t xml:space="preserve">serve notice of all meetings of the Chamber’s Board, committees, and membership; and </w:t>
      </w:r>
      <w:r w:rsidR="00A05BD8">
        <w:t>perform</w:t>
      </w:r>
      <w:r w:rsidR="002B3B3A">
        <w:t xml:space="preserve"> any other duties designated by the Boar</w:t>
      </w:r>
      <w:r>
        <w:t xml:space="preserve">d </w:t>
      </w:r>
      <w:r w:rsidR="00A05BD8">
        <w:t>including</w:t>
      </w:r>
      <w:r>
        <w:t xml:space="preserve"> preparation </w:t>
      </w:r>
      <w:r w:rsidR="00673931">
        <w:t xml:space="preserve">and delivery </w:t>
      </w:r>
      <w:r>
        <w:t>of notices, agendas, and minutes of Board meetings.</w:t>
      </w:r>
    </w:p>
    <w:p w14:paraId="3A06D3D4" w14:textId="77777777" w:rsidR="0019144B" w:rsidRDefault="002B3B3A" w:rsidP="002B3B3A">
      <w:pPr>
        <w:numPr>
          <w:ilvl w:val="12"/>
          <w:numId w:val="0"/>
        </w:numPr>
      </w:pPr>
      <w:r>
        <w:tab/>
        <w:t xml:space="preserve"> </w:t>
      </w:r>
    </w:p>
    <w:p w14:paraId="7A46F692" w14:textId="25D463FE" w:rsidR="002B3B3A" w:rsidRDefault="002B3B3A" w:rsidP="0019144B">
      <w:pPr>
        <w:numPr>
          <w:ilvl w:val="12"/>
          <w:numId w:val="0"/>
        </w:numPr>
        <w:ind w:left="720"/>
      </w:pPr>
      <w:r>
        <w:t xml:space="preserve">- The </w:t>
      </w:r>
      <w:r w:rsidR="00283692">
        <w:t>Executive Director</w:t>
      </w:r>
      <w:r>
        <w:t xml:space="preserve"> serves as an ex-officio member of the Board of Directors and all Chamber committees, preparing Board agendas and maintaining accurate records of all procedures, as well as carrying out any duties specified by the committees </w:t>
      </w:r>
      <w:r>
        <w:tab/>
        <w:t>of the Chamber.</w:t>
      </w:r>
    </w:p>
    <w:p w14:paraId="1F729A50" w14:textId="77777777" w:rsidR="0019144B" w:rsidRDefault="002B3B3A" w:rsidP="002B3B3A">
      <w:pPr>
        <w:numPr>
          <w:ilvl w:val="12"/>
          <w:numId w:val="0"/>
        </w:numPr>
      </w:pPr>
      <w:r>
        <w:tab/>
        <w:t xml:space="preserve"> </w:t>
      </w:r>
    </w:p>
    <w:p w14:paraId="0F6E270B" w14:textId="12909E6C" w:rsidR="002B3B3A" w:rsidRDefault="002B3B3A" w:rsidP="0026273A">
      <w:pPr>
        <w:numPr>
          <w:ilvl w:val="12"/>
          <w:numId w:val="0"/>
        </w:numPr>
        <w:ind w:left="720"/>
      </w:pPr>
      <w:r>
        <w:t xml:space="preserve">- </w:t>
      </w:r>
      <w:r w:rsidR="00AD23D3">
        <w:t xml:space="preserve">Has </w:t>
      </w:r>
      <w:r>
        <w:t xml:space="preserve">supervision over all employees of the Chamber and </w:t>
      </w:r>
      <w:r w:rsidR="00FB7992">
        <w:t xml:space="preserve">works in coordination with the Personnel Committee (Executive Committee) </w:t>
      </w:r>
      <w:r w:rsidR="00267208">
        <w:t>on</w:t>
      </w:r>
      <w:r w:rsidR="00FB7992">
        <w:t xml:space="preserve"> hiring, discharge, discipline, and job performance of Chamber staff.</w:t>
      </w:r>
      <w:r>
        <w:tab/>
      </w:r>
    </w:p>
    <w:p w14:paraId="0249E927" w14:textId="77777777" w:rsidR="0019144B" w:rsidRDefault="0019144B" w:rsidP="0019144B">
      <w:pPr>
        <w:numPr>
          <w:ilvl w:val="12"/>
          <w:numId w:val="0"/>
        </w:numPr>
        <w:ind w:firstLine="720"/>
      </w:pPr>
    </w:p>
    <w:p w14:paraId="0FDC88F9" w14:textId="68B1EC61" w:rsidR="002B3B3A" w:rsidRDefault="002B3B3A" w:rsidP="0019144B">
      <w:pPr>
        <w:numPr>
          <w:ilvl w:val="12"/>
          <w:numId w:val="0"/>
        </w:numPr>
        <w:ind w:left="720" w:firstLine="60"/>
      </w:pPr>
      <w:r>
        <w:t xml:space="preserve">- The </w:t>
      </w:r>
      <w:r w:rsidR="00283692">
        <w:t>Executive Director</w:t>
      </w:r>
      <w:r>
        <w:t xml:space="preserve"> serves as the spokesperson for the Chamber, maintaining contact with the news media; civic organizations; and the </w:t>
      </w:r>
      <w:proofErr w:type="gramStart"/>
      <w:r>
        <w:t>general public</w:t>
      </w:r>
      <w:proofErr w:type="gramEnd"/>
      <w:r>
        <w:t xml:space="preserve"> and membership.</w:t>
      </w:r>
    </w:p>
    <w:p w14:paraId="64E48360" w14:textId="77777777" w:rsidR="0019144B" w:rsidRDefault="0019144B" w:rsidP="002B3B3A">
      <w:pPr>
        <w:numPr>
          <w:ilvl w:val="12"/>
          <w:numId w:val="0"/>
        </w:numPr>
      </w:pPr>
    </w:p>
    <w:p w14:paraId="1A7F5FDF" w14:textId="2946C10F" w:rsidR="002B3B3A" w:rsidRDefault="002B3B3A" w:rsidP="0026273A">
      <w:pPr>
        <w:numPr>
          <w:ilvl w:val="12"/>
          <w:numId w:val="0"/>
        </w:numPr>
        <w:ind w:left="720" w:firstLine="60"/>
      </w:pPr>
      <w:r>
        <w:t xml:space="preserve">- The </w:t>
      </w:r>
      <w:r w:rsidR="00283692">
        <w:t>Executive Director</w:t>
      </w:r>
      <w:r>
        <w:t xml:space="preserve"> serves as advisor to the Chairman of the Board and annually prepares a </w:t>
      </w:r>
      <w:r w:rsidR="00C2559B">
        <w:t>Calendar of Programs and Events;</w:t>
      </w:r>
      <w:r>
        <w:t xml:space="preserve"> and Annual Report to guide this officer and the</w:t>
      </w:r>
      <w:r w:rsidR="0026273A">
        <w:t xml:space="preserve"> </w:t>
      </w:r>
      <w:r>
        <w:t>Executive Committee.</w:t>
      </w:r>
    </w:p>
    <w:p w14:paraId="2847C2F5" w14:textId="77777777" w:rsidR="0019144B" w:rsidRDefault="0019144B" w:rsidP="002B3B3A">
      <w:pPr>
        <w:numPr>
          <w:ilvl w:val="12"/>
          <w:numId w:val="0"/>
        </w:numPr>
      </w:pPr>
    </w:p>
    <w:p w14:paraId="238DB652" w14:textId="24C515B0" w:rsidR="002B3B3A" w:rsidRDefault="002B3B3A" w:rsidP="00FB7992">
      <w:pPr>
        <w:numPr>
          <w:ilvl w:val="12"/>
          <w:numId w:val="0"/>
        </w:numPr>
        <w:ind w:left="720" w:firstLine="60"/>
      </w:pPr>
      <w:r>
        <w:lastRenderedPageBreak/>
        <w:t xml:space="preserve">- </w:t>
      </w:r>
      <w:r w:rsidR="00AD23D3">
        <w:t>Prepares</w:t>
      </w:r>
      <w:r>
        <w:t xml:space="preserve"> an</w:t>
      </w:r>
      <w:r w:rsidR="00AD23D3">
        <w:t xml:space="preserve"> annual</w:t>
      </w:r>
      <w:r>
        <w:t xml:space="preserve"> operating budget, in cooperation with the Budget and Finance Committee and </w:t>
      </w:r>
      <w:r w:rsidR="00AD23D3">
        <w:t>Executive Committee</w:t>
      </w:r>
      <w:r>
        <w:t xml:space="preserve">, for approval by the Board of Directors and assembles any information necessary for special reports or projects specified by the Board or a Chamber committee. The </w:t>
      </w:r>
      <w:r w:rsidR="00283692">
        <w:t>Executive Director</w:t>
      </w:r>
      <w:r>
        <w:t xml:space="preserve"> is responsible for all expenditures within the approved operating budget.</w:t>
      </w:r>
    </w:p>
    <w:p w14:paraId="1D23DAF4" w14:textId="77777777" w:rsidR="00CA05E2" w:rsidRDefault="00CA05E2" w:rsidP="00FB7992">
      <w:pPr>
        <w:numPr>
          <w:ilvl w:val="12"/>
          <w:numId w:val="0"/>
        </w:numPr>
        <w:ind w:left="720" w:firstLine="60"/>
      </w:pPr>
    </w:p>
    <w:p w14:paraId="4CF319E1" w14:textId="2D8392DD" w:rsidR="00CA05E2" w:rsidRDefault="00CA05E2" w:rsidP="00FB7992">
      <w:pPr>
        <w:numPr>
          <w:ilvl w:val="12"/>
          <w:numId w:val="0"/>
        </w:numPr>
        <w:ind w:left="720" w:firstLine="60"/>
      </w:pPr>
      <w:r>
        <w:t xml:space="preserve">-The </w:t>
      </w:r>
      <w:r w:rsidR="00283692">
        <w:t>Executive Director</w:t>
      </w:r>
      <w:r>
        <w:t xml:space="preserve"> should be comfortable making recommendations to increase non-dues revenue for the Chamber</w:t>
      </w:r>
      <w:r w:rsidR="00716837">
        <w:t xml:space="preserve"> and working in collaboration with the Board of Directors to achieve financial success in this area.</w:t>
      </w:r>
    </w:p>
    <w:p w14:paraId="4FFBBF2D" w14:textId="77777777" w:rsidR="004F0644" w:rsidRDefault="004F0644" w:rsidP="00FB7992">
      <w:pPr>
        <w:numPr>
          <w:ilvl w:val="12"/>
          <w:numId w:val="0"/>
        </w:numPr>
        <w:ind w:left="720" w:firstLine="60"/>
      </w:pPr>
    </w:p>
    <w:p w14:paraId="00CFE4B1" w14:textId="77777777" w:rsidR="00A7442B" w:rsidRDefault="00A7442B" w:rsidP="002B3B3A">
      <w:pPr>
        <w:rPr>
          <w:b/>
        </w:rPr>
      </w:pPr>
    </w:p>
    <w:p w14:paraId="02691FC2" w14:textId="77777777" w:rsidR="00A7442B" w:rsidRDefault="00A7442B" w:rsidP="002B3B3A">
      <w:pPr>
        <w:rPr>
          <w:b/>
        </w:rPr>
      </w:pPr>
    </w:p>
    <w:p w14:paraId="691AA975" w14:textId="0961F1BD" w:rsidR="002B3B3A" w:rsidRDefault="002B3B3A" w:rsidP="002B3B3A">
      <w:pPr>
        <w:rPr>
          <w:b/>
        </w:rPr>
      </w:pPr>
      <w:r>
        <w:rPr>
          <w:b/>
        </w:rPr>
        <w:t>WORKING RELATIONSHIPS</w:t>
      </w:r>
      <w:r w:rsidR="00542163">
        <w:rPr>
          <w:b/>
        </w:rPr>
        <w:t>:</w:t>
      </w:r>
    </w:p>
    <w:p w14:paraId="3EE3DC53" w14:textId="77777777" w:rsidR="002B3B3A" w:rsidRDefault="002B3B3A" w:rsidP="002B3B3A">
      <w:r>
        <w:tab/>
      </w:r>
    </w:p>
    <w:p w14:paraId="4688286E" w14:textId="024E9FFA" w:rsidR="002B3B3A" w:rsidRDefault="002B3B3A" w:rsidP="002B3B3A">
      <w:r>
        <w:t xml:space="preserve">This position reports to the Executive Committee of the Chamber. Reporting to this position are all </w:t>
      </w:r>
      <w:r w:rsidR="0019144B">
        <w:t xml:space="preserve">Chamber </w:t>
      </w:r>
      <w:r>
        <w:t xml:space="preserve">staff.  </w:t>
      </w:r>
    </w:p>
    <w:p w14:paraId="1416CAD6" w14:textId="77777777" w:rsidR="0019144B" w:rsidRDefault="002B3B3A" w:rsidP="002B3B3A">
      <w:r>
        <w:tab/>
      </w:r>
    </w:p>
    <w:p w14:paraId="7083DA5A" w14:textId="03CE1561" w:rsidR="002B3B3A" w:rsidRDefault="002B3B3A" w:rsidP="002B3B3A">
      <w:r>
        <w:t>This position provides functional guidance to part-time employees and volunteers as they are utilized at various times of the year.</w:t>
      </w:r>
    </w:p>
    <w:p w14:paraId="6EB1801C" w14:textId="77777777" w:rsidR="0019144B" w:rsidRDefault="002B3B3A" w:rsidP="002B3B3A">
      <w:r>
        <w:tab/>
      </w:r>
    </w:p>
    <w:p w14:paraId="0D5C9919" w14:textId="7363C250" w:rsidR="002B3B3A" w:rsidRDefault="002B3B3A" w:rsidP="002B3B3A">
      <w:r>
        <w:t xml:space="preserve">The incumbent has regular contact with Chamber members, as determined by willingness to visit with each business; with local governmental representatives; with civic and charitable organizations; with state and federal legislators; and with </w:t>
      </w:r>
      <w:r w:rsidR="00A05BD8">
        <w:t>several</w:t>
      </w:r>
      <w:r>
        <w:t xml:space="preserve"> community leaders.</w:t>
      </w:r>
    </w:p>
    <w:p w14:paraId="58863539" w14:textId="77777777" w:rsidR="001018E3" w:rsidRDefault="001018E3" w:rsidP="002B3B3A"/>
    <w:p w14:paraId="43AC7616" w14:textId="097B5805" w:rsidR="001018E3" w:rsidRDefault="001018E3" w:rsidP="002B3B3A">
      <w:r>
        <w:t>Alert the Executive Committee and/or Board of Directors any issues which put the Chamber at risk; financially, legally, socially, reputationally, or otherwise.</w:t>
      </w:r>
    </w:p>
    <w:p w14:paraId="346A04DD" w14:textId="77777777" w:rsidR="002B3B3A" w:rsidRDefault="002B3B3A" w:rsidP="002B3B3A">
      <w:pPr>
        <w:rPr>
          <w:b/>
        </w:rPr>
      </w:pPr>
    </w:p>
    <w:p w14:paraId="62494F46" w14:textId="77777777" w:rsidR="002B3B3A" w:rsidRDefault="002B3B3A" w:rsidP="002B3B3A">
      <w:pPr>
        <w:rPr>
          <w:b/>
        </w:rPr>
      </w:pPr>
      <w:r>
        <w:rPr>
          <w:b/>
        </w:rPr>
        <w:t>ACCOUNTABILITY:</w:t>
      </w:r>
    </w:p>
    <w:p w14:paraId="31732B17" w14:textId="77777777" w:rsidR="002B3B3A" w:rsidRDefault="002B3B3A" w:rsidP="002B3B3A"/>
    <w:p w14:paraId="2A48D218" w14:textId="1C316BD4" w:rsidR="002B3B3A" w:rsidRDefault="00C2559B" w:rsidP="002B3B3A">
      <w:r>
        <w:t xml:space="preserve">Success in the role is measured by membership enrollment and financial solvency.  </w:t>
      </w:r>
      <w:r w:rsidR="002B3B3A">
        <w:t>Quarterly reviews of the annual budget will also show trends in dues</w:t>
      </w:r>
      <w:r w:rsidR="00480714">
        <w:t xml:space="preserve"> and non-dues</w:t>
      </w:r>
      <w:r w:rsidR="002B3B3A">
        <w:t xml:space="preserve"> income; project</w:t>
      </w:r>
      <w:r w:rsidR="00480714">
        <w:t xml:space="preserve"> and event</w:t>
      </w:r>
      <w:r w:rsidR="002B3B3A">
        <w:t xml:space="preserve"> income; and overall expenses which indicate the leadership ability and membership contact of the incumbent.  Total annual budget is approximately </w:t>
      </w:r>
      <w:r w:rsidR="001018E3">
        <w:t>$620,000</w:t>
      </w:r>
      <w:r w:rsidR="002B3B3A">
        <w:t>.</w:t>
      </w:r>
    </w:p>
    <w:p w14:paraId="46B0BA29" w14:textId="77777777" w:rsidR="002B3B3A" w:rsidRDefault="002B3B3A" w:rsidP="002B3B3A"/>
    <w:p w14:paraId="04E28FC3" w14:textId="0D8393D1" w:rsidR="002B3B3A" w:rsidRDefault="002B3B3A" w:rsidP="002B3B3A">
      <w:r>
        <w:rPr>
          <w:b/>
        </w:rPr>
        <w:t>ESSENTIAL FUNCTIONS REQUIRED TO PERFORM THE POSITION</w:t>
      </w:r>
      <w:r w:rsidR="00542163">
        <w:rPr>
          <w:b/>
        </w:rPr>
        <w:t>:</w:t>
      </w:r>
    </w:p>
    <w:p w14:paraId="02B1EFA7" w14:textId="77777777" w:rsidR="002B3B3A" w:rsidRDefault="002B3B3A" w:rsidP="002B3B3A"/>
    <w:p w14:paraId="7F439BE7" w14:textId="6C603C96" w:rsidR="002B3B3A" w:rsidRDefault="002B3B3A" w:rsidP="002B3B3A">
      <w:r>
        <w:t xml:space="preserve">Essential Abilities </w:t>
      </w:r>
      <w:r w:rsidR="001018E3">
        <w:t>t</w:t>
      </w:r>
      <w:r>
        <w:t>o:</w:t>
      </w:r>
    </w:p>
    <w:p w14:paraId="5FC0DCA3" w14:textId="0E7CA067" w:rsidR="002B3B3A" w:rsidRDefault="002B3B3A" w:rsidP="001018E3">
      <w:pPr>
        <w:pStyle w:val="ListParagraph"/>
        <w:numPr>
          <w:ilvl w:val="0"/>
          <w:numId w:val="4"/>
        </w:numPr>
      </w:pPr>
      <w:r>
        <w:t>Accurately complete administrative forms and reports in a timely fashion</w:t>
      </w:r>
    </w:p>
    <w:p w14:paraId="04DD4364" w14:textId="6422DE3F" w:rsidR="002B3B3A" w:rsidRDefault="002B3B3A" w:rsidP="001018E3">
      <w:pPr>
        <w:pStyle w:val="ListParagraph"/>
        <w:numPr>
          <w:ilvl w:val="0"/>
          <w:numId w:val="4"/>
        </w:numPr>
      </w:pPr>
      <w:r>
        <w:t>Adhere to all rules, regulations, and procedures necessary to maintain required licenses, certificates, and/or registrations</w:t>
      </w:r>
    </w:p>
    <w:p w14:paraId="3B9B2508" w14:textId="5AEE4BE0" w:rsidR="002B3B3A" w:rsidRDefault="002B3B3A" w:rsidP="001018E3">
      <w:pPr>
        <w:pStyle w:val="ListParagraph"/>
        <w:numPr>
          <w:ilvl w:val="0"/>
          <w:numId w:val="4"/>
        </w:numPr>
      </w:pPr>
      <w:r>
        <w:t xml:space="preserve">Attend meetings and training sessions </w:t>
      </w:r>
    </w:p>
    <w:p w14:paraId="49E87714" w14:textId="1721069B" w:rsidR="002B3B3A" w:rsidRDefault="002B3B3A" w:rsidP="001018E3">
      <w:pPr>
        <w:pStyle w:val="ListParagraph"/>
        <w:numPr>
          <w:ilvl w:val="0"/>
          <w:numId w:val="4"/>
        </w:numPr>
      </w:pPr>
      <w:r>
        <w:t>Carry out job functions with or without supervision</w:t>
      </w:r>
    </w:p>
    <w:p w14:paraId="383B7A92" w14:textId="53ECDEEA" w:rsidR="002B3B3A" w:rsidRDefault="002B3B3A" w:rsidP="001018E3">
      <w:pPr>
        <w:pStyle w:val="ListParagraph"/>
        <w:numPr>
          <w:ilvl w:val="0"/>
          <w:numId w:val="4"/>
        </w:numPr>
      </w:pPr>
      <w:r>
        <w:t>Communicate</w:t>
      </w:r>
      <w:r w:rsidR="001018E3">
        <w:t xml:space="preserve"> </w:t>
      </w:r>
      <w:r w:rsidR="001B4CCA">
        <w:t>consistently</w:t>
      </w:r>
      <w:r w:rsidR="001018E3">
        <w:t xml:space="preserve"> and</w:t>
      </w:r>
      <w:r>
        <w:t xml:space="preserve"> effectively</w:t>
      </w:r>
      <w:r w:rsidR="001018E3">
        <w:t xml:space="preserve"> with accuracy</w:t>
      </w:r>
    </w:p>
    <w:p w14:paraId="5CDA0648" w14:textId="24333F6D" w:rsidR="002B3B3A" w:rsidRDefault="002B3B3A" w:rsidP="001018E3">
      <w:pPr>
        <w:pStyle w:val="ListParagraph"/>
        <w:numPr>
          <w:ilvl w:val="0"/>
          <w:numId w:val="4"/>
        </w:numPr>
      </w:pPr>
      <w:r>
        <w:t xml:space="preserve">Effectively and efficiently carry out written and verbal </w:t>
      </w:r>
      <w:proofErr w:type="gramStart"/>
      <w:r>
        <w:t>job related</w:t>
      </w:r>
      <w:proofErr w:type="gramEnd"/>
      <w:r>
        <w:t xml:space="preserve"> instructions</w:t>
      </w:r>
    </w:p>
    <w:p w14:paraId="51356028" w14:textId="2F09A8FB" w:rsidR="002B3B3A" w:rsidRDefault="002B3B3A" w:rsidP="001018E3">
      <w:pPr>
        <w:pStyle w:val="ListParagraph"/>
        <w:numPr>
          <w:ilvl w:val="0"/>
          <w:numId w:val="4"/>
        </w:numPr>
      </w:pPr>
      <w:r>
        <w:t>Exercise sound judgment when evaluating situations, when offering positive</w:t>
      </w:r>
      <w:r w:rsidR="001018E3">
        <w:t xml:space="preserve"> </w:t>
      </w:r>
      <w:r>
        <w:t>suggestions, and when making decisions</w:t>
      </w:r>
    </w:p>
    <w:p w14:paraId="6DE939B4" w14:textId="3FCC3E7C" w:rsidR="002B3B3A" w:rsidRDefault="002B3B3A" w:rsidP="00234450">
      <w:pPr>
        <w:pStyle w:val="ListParagraph"/>
        <w:numPr>
          <w:ilvl w:val="0"/>
          <w:numId w:val="4"/>
        </w:numPr>
      </w:pPr>
      <w:r>
        <w:lastRenderedPageBreak/>
        <w:t>Maintain acceptable attendance/punctuality standards</w:t>
      </w:r>
      <w:r w:rsidR="00283692">
        <w:t xml:space="preserve">. </w:t>
      </w:r>
      <w:r>
        <w:t>Request assistance when appropriate, including but not limited to, the safe and efficient set-up, use, and operation of equipment, tools, and machines</w:t>
      </w:r>
    </w:p>
    <w:p w14:paraId="27579797" w14:textId="4851D92D" w:rsidR="002B3B3A" w:rsidRDefault="002B3B3A" w:rsidP="001018E3">
      <w:pPr>
        <w:pStyle w:val="ListParagraph"/>
        <w:numPr>
          <w:ilvl w:val="0"/>
          <w:numId w:val="4"/>
        </w:numPr>
      </w:pPr>
      <w:r>
        <w:t>Respond to inquiries and/or complaints in a timely and professional manner</w:t>
      </w:r>
    </w:p>
    <w:p w14:paraId="665F5697" w14:textId="20A47775" w:rsidR="002B3B3A" w:rsidRDefault="002B3B3A" w:rsidP="001018E3">
      <w:pPr>
        <w:pStyle w:val="ListParagraph"/>
        <w:numPr>
          <w:ilvl w:val="0"/>
          <w:numId w:val="4"/>
        </w:numPr>
      </w:pPr>
      <w:r>
        <w:t>Understand and comply with safety, personnel, and other policies and procedures</w:t>
      </w:r>
    </w:p>
    <w:p w14:paraId="7289DDC8" w14:textId="67A6256A" w:rsidR="002B3B3A" w:rsidRDefault="002B3B3A" w:rsidP="001018E3">
      <w:pPr>
        <w:pStyle w:val="ListParagraph"/>
        <w:numPr>
          <w:ilvl w:val="0"/>
          <w:numId w:val="4"/>
        </w:numPr>
      </w:pPr>
      <w:r>
        <w:t xml:space="preserve">Work effectively and harmoniously in a culturally and ethnically diverse </w:t>
      </w:r>
      <w:r w:rsidR="00AD23D3">
        <w:t>membership</w:t>
      </w:r>
    </w:p>
    <w:p w14:paraId="1E70DB52" w14:textId="77777777" w:rsidR="002B3B3A" w:rsidRDefault="002B3B3A" w:rsidP="002B3B3A">
      <w:pPr>
        <w:jc w:val="center"/>
        <w:rPr>
          <w:b/>
        </w:rPr>
      </w:pPr>
    </w:p>
    <w:p w14:paraId="6A9A8F8F" w14:textId="77777777" w:rsidR="002B3B3A" w:rsidRDefault="002B3B3A" w:rsidP="002B3B3A">
      <w:pPr>
        <w:jc w:val="center"/>
        <w:rPr>
          <w:b/>
        </w:rPr>
      </w:pPr>
    </w:p>
    <w:p w14:paraId="468258AF" w14:textId="0BCA6D38" w:rsidR="002B3B3A" w:rsidRDefault="002B3B3A" w:rsidP="002B3B3A">
      <w:pPr>
        <w:rPr>
          <w:b/>
        </w:rPr>
      </w:pPr>
      <w:r>
        <w:rPr>
          <w:b/>
        </w:rPr>
        <w:t>PHYSICAL DEMANDS OF JOB</w:t>
      </w:r>
      <w:r w:rsidR="00542163">
        <w:rPr>
          <w:b/>
        </w:rPr>
        <w:t>:</w:t>
      </w:r>
    </w:p>
    <w:p w14:paraId="11911575" w14:textId="77777777" w:rsidR="002B3B3A" w:rsidRDefault="002B3B3A" w:rsidP="002B3B3A">
      <w:pPr>
        <w:rPr>
          <w:b/>
        </w:rPr>
      </w:pPr>
    </w:p>
    <w:p w14:paraId="05153274" w14:textId="77777777" w:rsidR="002B3B3A" w:rsidRDefault="002B3B3A" w:rsidP="002B3B3A"/>
    <w:p w14:paraId="5DC701AE" w14:textId="66993FDA" w:rsidR="002B3B3A" w:rsidRDefault="002B3B3A" w:rsidP="002B3B3A">
      <w:r>
        <w:t>I.</w:t>
      </w:r>
      <w:r w:rsidR="008C0DD4">
        <w:t xml:space="preserve">         </w:t>
      </w:r>
      <w:r>
        <w:t xml:space="preserve">In an </w:t>
      </w:r>
      <w:proofErr w:type="gramStart"/>
      <w:r>
        <w:t>8 hour</w:t>
      </w:r>
      <w:proofErr w:type="gramEnd"/>
      <w:r>
        <w:t xml:space="preserve"> workday, this job requires </w:t>
      </w:r>
      <w:r w:rsidR="00A05BD8">
        <w:t>physical</w:t>
      </w:r>
      <w:r>
        <w:t xml:space="preserve"> ability to </w:t>
      </w:r>
      <w:r>
        <w:tab/>
      </w:r>
      <w:r>
        <w:tab/>
      </w:r>
      <w:r>
        <w:tab/>
      </w:r>
      <w:r>
        <w:tab/>
        <w:t xml:space="preserve">CONTINUOUSLY: </w:t>
      </w:r>
    </w:p>
    <w:p w14:paraId="3698639A" w14:textId="77777777" w:rsidR="002B3B3A" w:rsidRDefault="002B3B3A" w:rsidP="002B3B3A">
      <w:r>
        <w:tab/>
      </w:r>
      <w:r>
        <w:tab/>
        <w:t>1.</w:t>
      </w:r>
      <w:r>
        <w:tab/>
        <w:t xml:space="preserve">Sit for up </w:t>
      </w:r>
      <w:proofErr w:type="gramStart"/>
      <w:r>
        <w:t>to:</w:t>
      </w:r>
      <w:proofErr w:type="gramEnd"/>
      <w:r>
        <w:tab/>
      </w:r>
      <w:r>
        <w:tab/>
        <w:t>1 hour</w:t>
      </w:r>
    </w:p>
    <w:p w14:paraId="0F31DA4C" w14:textId="77777777" w:rsidR="002B3B3A" w:rsidRDefault="002B3B3A" w:rsidP="002B3B3A">
      <w:r>
        <w:tab/>
      </w:r>
      <w:r>
        <w:tab/>
        <w:t>2.</w:t>
      </w:r>
      <w:r>
        <w:tab/>
        <w:t xml:space="preserve">Stand for up </w:t>
      </w:r>
      <w:proofErr w:type="gramStart"/>
      <w:r>
        <w:t>to:</w:t>
      </w:r>
      <w:proofErr w:type="gramEnd"/>
      <w:r>
        <w:tab/>
        <w:t>1 hour</w:t>
      </w:r>
    </w:p>
    <w:p w14:paraId="069056CD" w14:textId="77777777" w:rsidR="002B3B3A" w:rsidRDefault="002B3B3A" w:rsidP="002B3B3A">
      <w:r>
        <w:tab/>
      </w:r>
      <w:r>
        <w:tab/>
        <w:t>3.</w:t>
      </w:r>
      <w:r>
        <w:tab/>
        <w:t xml:space="preserve">Walk for up </w:t>
      </w:r>
      <w:proofErr w:type="gramStart"/>
      <w:r>
        <w:t>to:</w:t>
      </w:r>
      <w:proofErr w:type="gramEnd"/>
      <w:r>
        <w:tab/>
        <w:t>1 hour</w:t>
      </w:r>
    </w:p>
    <w:p w14:paraId="6A5EAAFF" w14:textId="77777777" w:rsidR="002B3B3A" w:rsidRDefault="002B3B3A" w:rsidP="002B3B3A"/>
    <w:p w14:paraId="078F67AA" w14:textId="77777777" w:rsidR="002B3B3A" w:rsidRDefault="002B3B3A" w:rsidP="002B3B3A"/>
    <w:p w14:paraId="23889324" w14:textId="77777777" w:rsidR="002B3B3A" w:rsidRDefault="002B3B3A" w:rsidP="002B3B3A">
      <w:r>
        <w:t>II.</w:t>
      </w:r>
      <w:r>
        <w:tab/>
        <w:t>Job requires the physical ability to LIFT/CARRY:  up to 30 lbs. occasionally</w:t>
      </w:r>
    </w:p>
    <w:p w14:paraId="49819043" w14:textId="77777777" w:rsidR="002B3B3A" w:rsidRDefault="002B3B3A" w:rsidP="002B3B3A"/>
    <w:p w14:paraId="0A883F6C" w14:textId="0291B3BD" w:rsidR="002B3B3A" w:rsidRDefault="002B3B3A" w:rsidP="0094392D">
      <w:pPr>
        <w:ind w:left="720" w:hanging="720"/>
      </w:pPr>
      <w:r>
        <w:t>III.</w:t>
      </w:r>
      <w:r>
        <w:tab/>
        <w:t xml:space="preserve">Job requires the physical ability to use hands for repetitive actions such as: simple grasping, fine manipulation, typing, operating the phone, filing, various office </w:t>
      </w:r>
      <w:r w:rsidR="0094392D">
        <w:t>d</w:t>
      </w:r>
      <w:r>
        <w:t>uties and use of various office equipment.</w:t>
      </w:r>
    </w:p>
    <w:p w14:paraId="27F5C6FC" w14:textId="77777777" w:rsidR="002B3B3A" w:rsidRDefault="002B3B3A" w:rsidP="002B3B3A"/>
    <w:p w14:paraId="1ADF8698" w14:textId="77777777" w:rsidR="002B3B3A" w:rsidRDefault="002B3B3A" w:rsidP="002B3B3A">
      <w:r>
        <w:t>IV.</w:t>
      </w:r>
      <w:r>
        <w:tab/>
        <w:t>Job requires the physical ability to function in activities involving:</w:t>
      </w:r>
    </w:p>
    <w:p w14:paraId="6F4D4088" w14:textId="38C24EC6" w:rsidR="001C502E" w:rsidRDefault="002B3B3A">
      <w:r>
        <w:tab/>
        <w:t>A.</w:t>
      </w:r>
      <w:r>
        <w:tab/>
        <w:t>OCCASIONAL:</w:t>
      </w:r>
      <w:r>
        <w:tab/>
        <w:t>Bending, squatting, reaching</w:t>
      </w:r>
    </w:p>
    <w:p w14:paraId="427FA198" w14:textId="77777777" w:rsidR="004F0644" w:rsidRDefault="004F0644"/>
    <w:p w14:paraId="51D90186" w14:textId="77777777" w:rsidR="004F0644" w:rsidRDefault="004F0644"/>
    <w:p w14:paraId="039AE50E" w14:textId="79957218" w:rsidR="00283692" w:rsidRDefault="00283692" w:rsidP="00283692">
      <w:r>
        <w:t xml:space="preserve">The TriCounty Area Chamber of Commerce </w:t>
      </w:r>
      <w:r w:rsidRPr="00283692">
        <w:t>is an Equal Opportunity Employer and considers applicants for all positions without regard to race, color, religion, sex, national origin, age, disability, veteran status, sexual orientation, or gender identity.</w:t>
      </w:r>
    </w:p>
    <w:p w14:paraId="72165C94" w14:textId="77777777" w:rsidR="00283692" w:rsidRPr="00283692" w:rsidRDefault="00283692" w:rsidP="00283692"/>
    <w:p w14:paraId="68520281" w14:textId="3E763E6F" w:rsidR="00283692" w:rsidRPr="00283692" w:rsidRDefault="00283692" w:rsidP="00283692">
      <w:r w:rsidRPr="00283692">
        <w:t>We are committed to providing equal employment opportunities to all qualified applicants and employees and comply with all applicable laws regarding non-discrimination.</w:t>
      </w:r>
    </w:p>
    <w:p w14:paraId="7FC586D5" w14:textId="77777777" w:rsidR="004F0644" w:rsidRDefault="004F0644"/>
    <w:p w14:paraId="31724070" w14:textId="6FCCBFB1" w:rsidR="00542163" w:rsidRDefault="00542163">
      <w:pPr>
        <w:rPr>
          <w:b/>
          <w:bCs/>
        </w:rPr>
      </w:pPr>
      <w:r w:rsidRPr="00542163">
        <w:rPr>
          <w:b/>
          <w:bCs/>
        </w:rPr>
        <w:t>CONTACT US TO APPLY</w:t>
      </w:r>
      <w:r>
        <w:rPr>
          <w:b/>
          <w:bCs/>
        </w:rPr>
        <w:t>:</w:t>
      </w:r>
    </w:p>
    <w:p w14:paraId="445D872A" w14:textId="77777777" w:rsidR="00542163" w:rsidRDefault="00542163">
      <w:pPr>
        <w:rPr>
          <w:b/>
          <w:bCs/>
        </w:rPr>
      </w:pPr>
    </w:p>
    <w:p w14:paraId="521752A6" w14:textId="74A19815" w:rsidR="00542163" w:rsidRPr="00542163" w:rsidRDefault="00542163">
      <w:pPr>
        <w:rPr>
          <w:b/>
          <w:bCs/>
        </w:rPr>
      </w:pPr>
      <w:r>
        <w:t xml:space="preserve">If you would like to apply for this role, please send your resume to Alice Funk at </w:t>
      </w:r>
      <w:hyperlink r:id="rId5" w:history="1">
        <w:r w:rsidRPr="002D7B02">
          <w:rPr>
            <w:rStyle w:val="Hyperlink"/>
          </w:rPr>
          <w:t>alice@tricountyareachamber.com</w:t>
        </w:r>
      </w:hyperlink>
      <w:r w:rsidR="002E49A1">
        <w:t xml:space="preserve"> by April 1, 2025</w:t>
      </w:r>
      <w:r>
        <w:t xml:space="preserve">.  Please tell us why you would be a great fit </w:t>
      </w:r>
      <w:r w:rsidR="00A05BD8">
        <w:t>for</w:t>
      </w:r>
      <w:r>
        <w:t xml:space="preserve"> our team.</w:t>
      </w:r>
    </w:p>
    <w:sectPr w:rsidR="00542163" w:rsidRPr="0054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Roma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E1CE728"/>
    <w:lvl w:ilvl="0">
      <w:numFmt w:val="bullet"/>
      <w:lvlText w:val="*"/>
      <w:lvlJc w:val="left"/>
      <w:pPr>
        <w:ind w:left="0" w:firstLine="0"/>
      </w:pPr>
    </w:lvl>
  </w:abstractNum>
  <w:abstractNum w:abstractNumId="1" w15:restartNumberingAfterBreak="0">
    <w:nsid w:val="0E9A6D1A"/>
    <w:multiLevelType w:val="hybridMultilevel"/>
    <w:tmpl w:val="F75E53EC"/>
    <w:lvl w:ilvl="0" w:tplc="D10421FA">
      <w:numFmt w:val="bullet"/>
      <w:lvlText w:val="-"/>
      <w:lvlJc w:val="left"/>
      <w:pPr>
        <w:ind w:left="1080" w:hanging="720"/>
      </w:pPr>
      <w:rPr>
        <w:rFonts w:ascii="Times Roman" w:eastAsia="Times New Roman" w:hAnsi="Times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55A9A"/>
    <w:multiLevelType w:val="hybridMultilevel"/>
    <w:tmpl w:val="1D80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E279B"/>
    <w:multiLevelType w:val="multilevel"/>
    <w:tmpl w:val="314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23649"/>
    <w:multiLevelType w:val="hybridMultilevel"/>
    <w:tmpl w:val="8920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323488">
    <w:abstractNumId w:val="0"/>
    <w:lvlOverride w:ilvl="0">
      <w:lvl w:ilvl="0">
        <w:numFmt w:val="decimal"/>
        <w:lvlText w:val=""/>
        <w:legacy w:legacy="1" w:legacySpace="0" w:legacyIndent="360"/>
        <w:lvlJc w:val="left"/>
        <w:pPr>
          <w:ind w:left="360" w:hanging="360"/>
        </w:pPr>
        <w:rPr>
          <w:rFonts w:ascii="Symbol" w:hAnsi="Symbol" w:hint="default"/>
        </w:rPr>
      </w:lvl>
    </w:lvlOverride>
  </w:num>
  <w:num w:numId="2" w16cid:durableId="1888028631">
    <w:abstractNumId w:val="4"/>
  </w:num>
  <w:num w:numId="3" w16cid:durableId="1358658260">
    <w:abstractNumId w:val="1"/>
  </w:num>
  <w:num w:numId="4" w16cid:durableId="1605915524">
    <w:abstractNumId w:val="2"/>
  </w:num>
  <w:num w:numId="5" w16cid:durableId="83572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3A"/>
    <w:rsid w:val="00005925"/>
    <w:rsid w:val="00010C9D"/>
    <w:rsid w:val="00012B58"/>
    <w:rsid w:val="000163A8"/>
    <w:rsid w:val="00021788"/>
    <w:rsid w:val="00021DD6"/>
    <w:rsid w:val="0005288E"/>
    <w:rsid w:val="000841DC"/>
    <w:rsid w:val="000A51DC"/>
    <w:rsid w:val="000A6380"/>
    <w:rsid w:val="000B1925"/>
    <w:rsid w:val="000D120B"/>
    <w:rsid w:val="000D4AF6"/>
    <w:rsid w:val="000F0822"/>
    <w:rsid w:val="001018E3"/>
    <w:rsid w:val="00113235"/>
    <w:rsid w:val="001207DF"/>
    <w:rsid w:val="00123D20"/>
    <w:rsid w:val="00127A93"/>
    <w:rsid w:val="0013112E"/>
    <w:rsid w:val="0013569F"/>
    <w:rsid w:val="001365F9"/>
    <w:rsid w:val="00142A29"/>
    <w:rsid w:val="0014309C"/>
    <w:rsid w:val="00146E88"/>
    <w:rsid w:val="00176568"/>
    <w:rsid w:val="00177B11"/>
    <w:rsid w:val="00177BBA"/>
    <w:rsid w:val="00184FCB"/>
    <w:rsid w:val="0019144B"/>
    <w:rsid w:val="00193BFE"/>
    <w:rsid w:val="001B4CCA"/>
    <w:rsid w:val="001B799A"/>
    <w:rsid w:val="001B7BE7"/>
    <w:rsid w:val="001C502E"/>
    <w:rsid w:val="001D1A91"/>
    <w:rsid w:val="001D3510"/>
    <w:rsid w:val="001E15E2"/>
    <w:rsid w:val="001E3799"/>
    <w:rsid w:val="001E4BC6"/>
    <w:rsid w:val="001F437C"/>
    <w:rsid w:val="00226E08"/>
    <w:rsid w:val="0022723B"/>
    <w:rsid w:val="00227450"/>
    <w:rsid w:val="00231FA5"/>
    <w:rsid w:val="002439EB"/>
    <w:rsid w:val="00252CFE"/>
    <w:rsid w:val="0026273A"/>
    <w:rsid w:val="00267208"/>
    <w:rsid w:val="00281BB9"/>
    <w:rsid w:val="00283692"/>
    <w:rsid w:val="00285B09"/>
    <w:rsid w:val="0028763E"/>
    <w:rsid w:val="00293C05"/>
    <w:rsid w:val="002B0C6F"/>
    <w:rsid w:val="002B3B33"/>
    <w:rsid w:val="002B3B3A"/>
    <w:rsid w:val="002C16D1"/>
    <w:rsid w:val="002E49A1"/>
    <w:rsid w:val="002E6848"/>
    <w:rsid w:val="003054B7"/>
    <w:rsid w:val="00311298"/>
    <w:rsid w:val="00311F30"/>
    <w:rsid w:val="0031387C"/>
    <w:rsid w:val="00316B79"/>
    <w:rsid w:val="00317AD6"/>
    <w:rsid w:val="003242E4"/>
    <w:rsid w:val="00330868"/>
    <w:rsid w:val="0033616C"/>
    <w:rsid w:val="00337D51"/>
    <w:rsid w:val="0034781B"/>
    <w:rsid w:val="00352284"/>
    <w:rsid w:val="00354E8D"/>
    <w:rsid w:val="00357BF9"/>
    <w:rsid w:val="00373875"/>
    <w:rsid w:val="0037482E"/>
    <w:rsid w:val="003867AD"/>
    <w:rsid w:val="003A1261"/>
    <w:rsid w:val="003B7A28"/>
    <w:rsid w:val="003C080A"/>
    <w:rsid w:val="003D1A92"/>
    <w:rsid w:val="003E6096"/>
    <w:rsid w:val="003F124E"/>
    <w:rsid w:val="003F2114"/>
    <w:rsid w:val="003F6A0A"/>
    <w:rsid w:val="00400E2D"/>
    <w:rsid w:val="004150FB"/>
    <w:rsid w:val="00415FA5"/>
    <w:rsid w:val="00422C84"/>
    <w:rsid w:val="004231B9"/>
    <w:rsid w:val="004265C8"/>
    <w:rsid w:val="00432A6E"/>
    <w:rsid w:val="00457BF3"/>
    <w:rsid w:val="00472000"/>
    <w:rsid w:val="00480714"/>
    <w:rsid w:val="00490B01"/>
    <w:rsid w:val="004963D3"/>
    <w:rsid w:val="00497B33"/>
    <w:rsid w:val="004A6B08"/>
    <w:rsid w:val="004B2700"/>
    <w:rsid w:val="004B33FE"/>
    <w:rsid w:val="004B3AC6"/>
    <w:rsid w:val="004D15AF"/>
    <w:rsid w:val="004F0644"/>
    <w:rsid w:val="004F2EBB"/>
    <w:rsid w:val="00504BE2"/>
    <w:rsid w:val="00510589"/>
    <w:rsid w:val="00510782"/>
    <w:rsid w:val="00542163"/>
    <w:rsid w:val="00593D5B"/>
    <w:rsid w:val="005970EE"/>
    <w:rsid w:val="005A2D0D"/>
    <w:rsid w:val="005A640C"/>
    <w:rsid w:val="005B526C"/>
    <w:rsid w:val="005C479F"/>
    <w:rsid w:val="005F28E4"/>
    <w:rsid w:val="005F6310"/>
    <w:rsid w:val="005F687B"/>
    <w:rsid w:val="005F7CA7"/>
    <w:rsid w:val="00604458"/>
    <w:rsid w:val="00611436"/>
    <w:rsid w:val="0061671A"/>
    <w:rsid w:val="0062427F"/>
    <w:rsid w:val="00627F19"/>
    <w:rsid w:val="00637174"/>
    <w:rsid w:val="00642858"/>
    <w:rsid w:val="006536C5"/>
    <w:rsid w:val="00654C5C"/>
    <w:rsid w:val="0066094C"/>
    <w:rsid w:val="00664622"/>
    <w:rsid w:val="00665A2E"/>
    <w:rsid w:val="00673931"/>
    <w:rsid w:val="006935CA"/>
    <w:rsid w:val="006950A0"/>
    <w:rsid w:val="006A01DE"/>
    <w:rsid w:val="006B3623"/>
    <w:rsid w:val="006C1035"/>
    <w:rsid w:val="006D0DF9"/>
    <w:rsid w:val="006E2209"/>
    <w:rsid w:val="006E2DC1"/>
    <w:rsid w:val="006E5158"/>
    <w:rsid w:val="006F4787"/>
    <w:rsid w:val="007062E8"/>
    <w:rsid w:val="00707860"/>
    <w:rsid w:val="00716837"/>
    <w:rsid w:val="00723060"/>
    <w:rsid w:val="00726FBE"/>
    <w:rsid w:val="00745BA0"/>
    <w:rsid w:val="00747B51"/>
    <w:rsid w:val="007733DD"/>
    <w:rsid w:val="00775D4B"/>
    <w:rsid w:val="0078120B"/>
    <w:rsid w:val="0079121B"/>
    <w:rsid w:val="00791C5E"/>
    <w:rsid w:val="00792B95"/>
    <w:rsid w:val="00797CD4"/>
    <w:rsid w:val="007A3F53"/>
    <w:rsid w:val="007A5320"/>
    <w:rsid w:val="007A7353"/>
    <w:rsid w:val="007B15B3"/>
    <w:rsid w:val="007B52D7"/>
    <w:rsid w:val="007B7C58"/>
    <w:rsid w:val="007C3E53"/>
    <w:rsid w:val="007D0DBF"/>
    <w:rsid w:val="007F6C55"/>
    <w:rsid w:val="007F79B1"/>
    <w:rsid w:val="008014C1"/>
    <w:rsid w:val="00806CA5"/>
    <w:rsid w:val="00814557"/>
    <w:rsid w:val="0081678C"/>
    <w:rsid w:val="00830D04"/>
    <w:rsid w:val="008317AF"/>
    <w:rsid w:val="0084176E"/>
    <w:rsid w:val="00850087"/>
    <w:rsid w:val="00863731"/>
    <w:rsid w:val="00871063"/>
    <w:rsid w:val="008716D7"/>
    <w:rsid w:val="00871C93"/>
    <w:rsid w:val="00880AA5"/>
    <w:rsid w:val="00885805"/>
    <w:rsid w:val="008A689D"/>
    <w:rsid w:val="008C0DD4"/>
    <w:rsid w:val="008C29F6"/>
    <w:rsid w:val="008D2F47"/>
    <w:rsid w:val="008D7744"/>
    <w:rsid w:val="008D77D8"/>
    <w:rsid w:val="008F340C"/>
    <w:rsid w:val="00922B16"/>
    <w:rsid w:val="0093322F"/>
    <w:rsid w:val="00942770"/>
    <w:rsid w:val="0094392D"/>
    <w:rsid w:val="00946978"/>
    <w:rsid w:val="00964124"/>
    <w:rsid w:val="00975ADF"/>
    <w:rsid w:val="00984275"/>
    <w:rsid w:val="00992E36"/>
    <w:rsid w:val="009A10CD"/>
    <w:rsid w:val="009A6A9A"/>
    <w:rsid w:val="009D212A"/>
    <w:rsid w:val="009E3B0F"/>
    <w:rsid w:val="009F2036"/>
    <w:rsid w:val="009F6CA3"/>
    <w:rsid w:val="009F7D95"/>
    <w:rsid w:val="00A05888"/>
    <w:rsid w:val="00A05BD8"/>
    <w:rsid w:val="00A066F5"/>
    <w:rsid w:val="00A10069"/>
    <w:rsid w:val="00A11F1F"/>
    <w:rsid w:val="00A14B76"/>
    <w:rsid w:val="00A16E33"/>
    <w:rsid w:val="00A3158F"/>
    <w:rsid w:val="00A35204"/>
    <w:rsid w:val="00A458B1"/>
    <w:rsid w:val="00A50E04"/>
    <w:rsid w:val="00A57791"/>
    <w:rsid w:val="00A60E08"/>
    <w:rsid w:val="00A7442B"/>
    <w:rsid w:val="00A76045"/>
    <w:rsid w:val="00A84C45"/>
    <w:rsid w:val="00A94432"/>
    <w:rsid w:val="00A94803"/>
    <w:rsid w:val="00AA0268"/>
    <w:rsid w:val="00AA15EE"/>
    <w:rsid w:val="00AA1F3F"/>
    <w:rsid w:val="00AA3183"/>
    <w:rsid w:val="00AB12A8"/>
    <w:rsid w:val="00AC7655"/>
    <w:rsid w:val="00AD23D3"/>
    <w:rsid w:val="00AD7797"/>
    <w:rsid w:val="00AE2B83"/>
    <w:rsid w:val="00AE2E0B"/>
    <w:rsid w:val="00AE553E"/>
    <w:rsid w:val="00AF2FC9"/>
    <w:rsid w:val="00AF3628"/>
    <w:rsid w:val="00B06352"/>
    <w:rsid w:val="00B21256"/>
    <w:rsid w:val="00B418CE"/>
    <w:rsid w:val="00B86557"/>
    <w:rsid w:val="00B95B26"/>
    <w:rsid w:val="00BA6308"/>
    <w:rsid w:val="00BA6C90"/>
    <w:rsid w:val="00BB526C"/>
    <w:rsid w:val="00BB7AA6"/>
    <w:rsid w:val="00BD14B0"/>
    <w:rsid w:val="00BD287B"/>
    <w:rsid w:val="00BE64CE"/>
    <w:rsid w:val="00BE74A5"/>
    <w:rsid w:val="00BF553F"/>
    <w:rsid w:val="00BF55F8"/>
    <w:rsid w:val="00C03F26"/>
    <w:rsid w:val="00C06A86"/>
    <w:rsid w:val="00C11E75"/>
    <w:rsid w:val="00C15DCD"/>
    <w:rsid w:val="00C253BD"/>
    <w:rsid w:val="00C2559B"/>
    <w:rsid w:val="00C27686"/>
    <w:rsid w:val="00C36C84"/>
    <w:rsid w:val="00C620A9"/>
    <w:rsid w:val="00C63A08"/>
    <w:rsid w:val="00C748EC"/>
    <w:rsid w:val="00C84DD1"/>
    <w:rsid w:val="00CA05E2"/>
    <w:rsid w:val="00CA7E8C"/>
    <w:rsid w:val="00CB7AA9"/>
    <w:rsid w:val="00CC3C58"/>
    <w:rsid w:val="00CD1443"/>
    <w:rsid w:val="00CE1B97"/>
    <w:rsid w:val="00CF2A7C"/>
    <w:rsid w:val="00D24821"/>
    <w:rsid w:val="00D345C3"/>
    <w:rsid w:val="00D41F6F"/>
    <w:rsid w:val="00D427BD"/>
    <w:rsid w:val="00D44CB8"/>
    <w:rsid w:val="00D473C5"/>
    <w:rsid w:val="00D524D4"/>
    <w:rsid w:val="00D57764"/>
    <w:rsid w:val="00D61F8D"/>
    <w:rsid w:val="00D62EF6"/>
    <w:rsid w:val="00D831D0"/>
    <w:rsid w:val="00D83475"/>
    <w:rsid w:val="00D8586F"/>
    <w:rsid w:val="00D87468"/>
    <w:rsid w:val="00DA2E0A"/>
    <w:rsid w:val="00DC1D31"/>
    <w:rsid w:val="00DC23E1"/>
    <w:rsid w:val="00DD689C"/>
    <w:rsid w:val="00DE49E6"/>
    <w:rsid w:val="00E01025"/>
    <w:rsid w:val="00E1767F"/>
    <w:rsid w:val="00E234BA"/>
    <w:rsid w:val="00E40260"/>
    <w:rsid w:val="00E45FA3"/>
    <w:rsid w:val="00E66CC4"/>
    <w:rsid w:val="00E7045B"/>
    <w:rsid w:val="00E71599"/>
    <w:rsid w:val="00E77436"/>
    <w:rsid w:val="00E83804"/>
    <w:rsid w:val="00E851DD"/>
    <w:rsid w:val="00E905B1"/>
    <w:rsid w:val="00E91C3E"/>
    <w:rsid w:val="00E93EB4"/>
    <w:rsid w:val="00EA36EA"/>
    <w:rsid w:val="00EB0AE0"/>
    <w:rsid w:val="00EB382D"/>
    <w:rsid w:val="00EB64D8"/>
    <w:rsid w:val="00EC2460"/>
    <w:rsid w:val="00EC46AE"/>
    <w:rsid w:val="00ED230A"/>
    <w:rsid w:val="00ED5C8E"/>
    <w:rsid w:val="00EE4EE6"/>
    <w:rsid w:val="00EE7AC4"/>
    <w:rsid w:val="00EF1419"/>
    <w:rsid w:val="00F02FBF"/>
    <w:rsid w:val="00F1606C"/>
    <w:rsid w:val="00F35BED"/>
    <w:rsid w:val="00F41347"/>
    <w:rsid w:val="00F47579"/>
    <w:rsid w:val="00F67F11"/>
    <w:rsid w:val="00F71971"/>
    <w:rsid w:val="00F76B22"/>
    <w:rsid w:val="00FA3034"/>
    <w:rsid w:val="00FB08E2"/>
    <w:rsid w:val="00FB7992"/>
    <w:rsid w:val="00FC25C6"/>
    <w:rsid w:val="00FC3B60"/>
    <w:rsid w:val="00FE45F2"/>
    <w:rsid w:val="00FF3F81"/>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A4F2"/>
  <w15:chartTrackingRefBased/>
  <w15:docId w15:val="{0409EB75-3A80-47F1-864E-D4B87F5D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3A"/>
    <w:pPr>
      <w:overflowPunct w:val="0"/>
      <w:autoSpaceDE w:val="0"/>
      <w:autoSpaceDN w:val="0"/>
      <w:adjustRightInd w:val="0"/>
      <w:spacing w:after="0" w:line="240" w:lineRule="auto"/>
    </w:pPr>
    <w:rPr>
      <w:rFonts w:ascii="Times Roman" w:eastAsia="Times New Roman" w:hAnsi="Times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42B"/>
    <w:rPr>
      <w:sz w:val="16"/>
      <w:szCs w:val="16"/>
    </w:rPr>
  </w:style>
  <w:style w:type="paragraph" w:styleId="CommentText">
    <w:name w:val="annotation text"/>
    <w:basedOn w:val="Normal"/>
    <w:link w:val="CommentTextChar"/>
    <w:uiPriority w:val="99"/>
    <w:unhideWhenUsed/>
    <w:rsid w:val="00A7442B"/>
    <w:rPr>
      <w:sz w:val="20"/>
    </w:rPr>
  </w:style>
  <w:style w:type="character" w:customStyle="1" w:styleId="CommentTextChar">
    <w:name w:val="Comment Text Char"/>
    <w:basedOn w:val="DefaultParagraphFont"/>
    <w:link w:val="CommentText"/>
    <w:uiPriority w:val="99"/>
    <w:rsid w:val="00A7442B"/>
    <w:rPr>
      <w:rFonts w:ascii="Times Roman" w:eastAsia="Times New Roman" w:hAnsi="Times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A7442B"/>
    <w:rPr>
      <w:b/>
      <w:bCs/>
    </w:rPr>
  </w:style>
  <w:style w:type="character" w:customStyle="1" w:styleId="CommentSubjectChar">
    <w:name w:val="Comment Subject Char"/>
    <w:basedOn w:val="CommentTextChar"/>
    <w:link w:val="CommentSubject"/>
    <w:uiPriority w:val="99"/>
    <w:semiHidden/>
    <w:rsid w:val="00A7442B"/>
    <w:rPr>
      <w:rFonts w:ascii="Times Roman" w:eastAsia="Times New Roman" w:hAnsi="Times Roman" w:cs="Times New Roman"/>
      <w:b/>
      <w:bCs/>
      <w:kern w:val="0"/>
      <w:sz w:val="20"/>
      <w:szCs w:val="20"/>
    </w:rPr>
  </w:style>
  <w:style w:type="paragraph" w:styleId="ListParagraph">
    <w:name w:val="List Paragraph"/>
    <w:basedOn w:val="Normal"/>
    <w:uiPriority w:val="34"/>
    <w:qFormat/>
    <w:rsid w:val="001018E3"/>
    <w:pPr>
      <w:ind w:left="720"/>
      <w:contextualSpacing/>
    </w:pPr>
  </w:style>
  <w:style w:type="paragraph" w:styleId="Revision">
    <w:name w:val="Revision"/>
    <w:hidden/>
    <w:uiPriority w:val="99"/>
    <w:semiHidden/>
    <w:rsid w:val="00AD23D3"/>
    <w:pPr>
      <w:spacing w:after="0" w:line="240" w:lineRule="auto"/>
    </w:pPr>
    <w:rPr>
      <w:rFonts w:ascii="Times Roman" w:eastAsia="Times New Roman" w:hAnsi="Times Roman" w:cs="Times New Roman"/>
      <w:kern w:val="0"/>
      <w:sz w:val="24"/>
      <w:szCs w:val="20"/>
    </w:rPr>
  </w:style>
  <w:style w:type="character" w:styleId="Hyperlink">
    <w:name w:val="Hyperlink"/>
    <w:basedOn w:val="DefaultParagraphFont"/>
    <w:uiPriority w:val="99"/>
    <w:unhideWhenUsed/>
    <w:rsid w:val="00542163"/>
    <w:rPr>
      <w:color w:val="0563C1" w:themeColor="hyperlink"/>
      <w:u w:val="single"/>
    </w:rPr>
  </w:style>
  <w:style w:type="character" w:styleId="UnresolvedMention">
    <w:name w:val="Unresolved Mention"/>
    <w:basedOn w:val="DefaultParagraphFont"/>
    <w:uiPriority w:val="99"/>
    <w:semiHidden/>
    <w:unhideWhenUsed/>
    <w:rsid w:val="00542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09723">
      <w:bodyDiv w:val="1"/>
      <w:marLeft w:val="0"/>
      <w:marRight w:val="0"/>
      <w:marTop w:val="0"/>
      <w:marBottom w:val="0"/>
      <w:divBdr>
        <w:top w:val="none" w:sz="0" w:space="0" w:color="auto"/>
        <w:left w:val="none" w:sz="0" w:space="0" w:color="auto"/>
        <w:bottom w:val="none" w:sz="0" w:space="0" w:color="auto"/>
        <w:right w:val="none" w:sz="0" w:space="0" w:color="auto"/>
      </w:divBdr>
    </w:div>
    <w:div w:id="1408843257">
      <w:bodyDiv w:val="1"/>
      <w:marLeft w:val="0"/>
      <w:marRight w:val="0"/>
      <w:marTop w:val="0"/>
      <w:marBottom w:val="0"/>
      <w:divBdr>
        <w:top w:val="none" w:sz="0" w:space="0" w:color="auto"/>
        <w:left w:val="none" w:sz="0" w:space="0" w:color="auto"/>
        <w:bottom w:val="none" w:sz="0" w:space="0" w:color="auto"/>
        <w:right w:val="none" w:sz="0" w:space="0" w:color="auto"/>
      </w:divBdr>
    </w:div>
    <w:div w:id="21155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ce@tricountyareachamb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Vitiello</dc:creator>
  <cp:keywords/>
  <dc:description/>
  <cp:lastModifiedBy>Tiffany Ott</cp:lastModifiedBy>
  <cp:revision>2</cp:revision>
  <cp:lastPrinted>2025-03-04T19:14:00Z</cp:lastPrinted>
  <dcterms:created xsi:type="dcterms:W3CDTF">2025-03-04T21:10:00Z</dcterms:created>
  <dcterms:modified xsi:type="dcterms:W3CDTF">2025-03-04T21:10:00Z</dcterms:modified>
</cp:coreProperties>
</file>